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考试人员健康管理信息采集表</w:t>
      </w:r>
    </w:p>
    <w:bookmarkEnd w:id="0"/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47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79"/>
        <w:gridCol w:w="918"/>
        <w:gridCol w:w="954"/>
        <w:gridCol w:w="1221"/>
        <w:gridCol w:w="1581"/>
        <w:gridCol w:w="1430"/>
        <w:gridCol w:w="1175"/>
        <w:gridCol w:w="1989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  <w:tc>
          <w:tcPr>
            <w:tcW w:w="5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健康监测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21天内国内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中、高风险等疫情重点地区旅居地（县（市、区））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居住社区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21天内发生疫情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属于下面哪种情形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①确诊病例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②无症状感染者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③密切接触者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是否解除医学隔离观察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②否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核酸检测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①阳性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②阴性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健康码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①红码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②黄码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14天内是否有以下症状</w:t>
            </w:r>
          </w:p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黑体" w:eastAsia="楷体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15"/>
                <w:szCs w:val="15"/>
              </w:rPr>
              <w:t>如出现以上所列症状，请注明就诊医院、时间及诊断疾病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一切法律</w:t>
      </w:r>
      <w:r>
        <w:rPr>
          <w:rFonts w:ascii="仿宋" w:hAnsi="仿宋" w:eastAsia="仿宋" w:cs="宋体"/>
          <w:color w:val="000000"/>
          <w:kern w:val="0"/>
          <w:sz w:val="24"/>
        </w:rPr>
        <w:t>责任及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相应</w:t>
      </w:r>
      <w:r>
        <w:rPr>
          <w:rFonts w:ascii="仿宋" w:hAnsi="仿宋" w:eastAsia="仿宋" w:cs="宋体"/>
          <w:color w:val="000000"/>
          <w:kern w:val="0"/>
          <w:sz w:val="24"/>
        </w:rPr>
        <w:t>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若发现可疑症状，将立即向考务组报告（考务组联系方式：0531-86919535、0531-86919506）</w:t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签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名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身份证号：                    现居住地址：</w:t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4417A"/>
    <w:rsid w:val="2E786DB0"/>
    <w:rsid w:val="30E4417A"/>
    <w:rsid w:val="3994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2022-01-20T10:11:00Z</dcterms:created>
  <dc:creator>Lenovo</dc:creator>
  <cp:lastModifiedBy>Lenovo</cp:lastModifiedBy>
  <dcterms:modified xsi:type="dcterms:W3CDTF">2022-01-20T10:13:39Z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375630C8B0974F68B15F5AC9626225A2</vt:lpwstr>
  </property>
</Properties>
</file>